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67930" w14:textId="77777777" w:rsidR="009503D4" w:rsidRDefault="009503D4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2"/>
          <w:szCs w:val="32"/>
        </w:rPr>
      </w:pPr>
    </w:p>
    <w:p w14:paraId="7CBA363D" w14:textId="77777777" w:rsidR="009503D4" w:rsidRDefault="009503D4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2"/>
          <w:szCs w:val="32"/>
        </w:rPr>
      </w:pPr>
    </w:p>
    <w:p w14:paraId="44C6F941" w14:textId="0AFEBAFA" w:rsidR="000D7B92" w:rsidRDefault="007A30E9" w:rsidP="000D7B92">
      <w:pPr>
        <w:pStyle w:val="Standard"/>
        <w:ind w:left="1" w:hanging="3"/>
        <w:jc w:val="both"/>
        <w:rPr>
          <w:rFonts w:ascii="Minion Pro" w:hAnsi="Minion Pro" w:cs="Times New Roman"/>
          <w:b/>
          <w:sz w:val="32"/>
          <w:szCs w:val="32"/>
        </w:rPr>
      </w:pPr>
      <w:r>
        <w:rPr>
          <w:rFonts w:ascii="Minion Pro" w:hAnsi="Minion Pro" w:cs="Times New Roman"/>
          <w:b/>
          <w:sz w:val="32"/>
          <w:szCs w:val="32"/>
        </w:rPr>
        <w:t>Den s Věstonickou venuší</w:t>
      </w:r>
    </w:p>
    <w:p w14:paraId="2054FBD2" w14:textId="77777777" w:rsidR="000D7B92" w:rsidRDefault="000D7B92" w:rsidP="000D7B92">
      <w:pPr>
        <w:pStyle w:val="Standard"/>
        <w:ind w:hanging="2"/>
        <w:jc w:val="both"/>
        <w:rPr>
          <w:rFonts w:ascii="Minion Pro" w:hAnsi="Minion Pro" w:cs="Times New Roman"/>
          <w:sz w:val="22"/>
          <w:szCs w:val="22"/>
        </w:rPr>
      </w:pPr>
    </w:p>
    <w:p w14:paraId="774D6C85" w14:textId="63FC9702" w:rsidR="000D7B92" w:rsidRDefault="000D7B92" w:rsidP="000D7B92">
      <w:pPr>
        <w:pStyle w:val="Standard"/>
        <w:ind w:hanging="2"/>
        <w:jc w:val="both"/>
        <w:rPr>
          <w:rFonts w:ascii="Minion Pro" w:hAnsi="Minion Pro" w:cs="Times New Roman"/>
          <w:sz w:val="22"/>
          <w:szCs w:val="22"/>
        </w:rPr>
      </w:pPr>
      <w:r>
        <w:rPr>
          <w:rFonts w:ascii="Minion Pro" w:hAnsi="Minion Pro" w:cs="Times New Roman"/>
          <w:sz w:val="22"/>
          <w:szCs w:val="22"/>
        </w:rPr>
        <w:t xml:space="preserve">V Brně </w:t>
      </w:r>
      <w:r w:rsidR="007A30E9">
        <w:rPr>
          <w:rFonts w:ascii="Minion Pro" w:hAnsi="Minion Pro" w:cs="Times New Roman"/>
          <w:sz w:val="22"/>
          <w:szCs w:val="22"/>
        </w:rPr>
        <w:t>10. 7. 2025</w:t>
      </w:r>
    </w:p>
    <w:p w14:paraId="70492439" w14:textId="77777777" w:rsidR="000D7B92" w:rsidRDefault="000D7B92" w:rsidP="000D7B92">
      <w:pPr>
        <w:pStyle w:val="Standard"/>
        <w:ind w:hanging="2"/>
        <w:jc w:val="both"/>
        <w:rPr>
          <w:rFonts w:ascii="Minion Pro" w:hAnsi="Minion Pro"/>
          <w:b/>
          <w:sz w:val="22"/>
          <w:szCs w:val="22"/>
        </w:rPr>
      </w:pPr>
    </w:p>
    <w:p w14:paraId="26CE416E" w14:textId="4C2D5A42" w:rsidR="000D7B92" w:rsidRDefault="007A30E9" w:rsidP="003030A3">
      <w:pPr>
        <w:pStyle w:val="Prosttext"/>
        <w:ind w:leftChars="0" w:left="0" w:firstLineChars="0" w:firstLine="0"/>
        <w:jc w:val="both"/>
        <w:rPr>
          <w:rFonts w:ascii="Minion Pro" w:hAnsi="Minion Pro"/>
          <w:b/>
        </w:rPr>
      </w:pPr>
      <w:r>
        <w:rPr>
          <w:rFonts w:ascii="Minion Pro" w:hAnsi="Minion Pro"/>
          <w:b/>
        </w:rPr>
        <w:t>13. července</w:t>
      </w:r>
      <w:r w:rsidRPr="00D63967">
        <w:rPr>
          <w:rFonts w:ascii="Minion Pro" w:hAnsi="Minion Pro"/>
          <w:b/>
        </w:rPr>
        <w:t xml:space="preserve"> 2025 si připomínáme 100 let od objevení</w:t>
      </w:r>
      <w:r>
        <w:rPr>
          <w:rFonts w:ascii="Minion Pro" w:hAnsi="Minion Pro"/>
          <w:b/>
        </w:rPr>
        <w:t xml:space="preserve"> Věstonické venuše na výzkumech profesora Karla Absolona v Dolních Věstonicích. V Dietrichsteinském paláci na Zelném trh</w:t>
      </w:r>
      <w:r w:rsidR="00321346">
        <w:rPr>
          <w:rFonts w:ascii="Minion Pro" w:hAnsi="Minion Pro"/>
          <w:b/>
        </w:rPr>
        <w:t>u v Brně bude v rámci projektu Venuše</w:t>
      </w:r>
      <w:r>
        <w:rPr>
          <w:rFonts w:ascii="Minion Pro" w:hAnsi="Minion Pro"/>
          <w:b/>
        </w:rPr>
        <w:t xml:space="preserve">100 připraven celodenní zajímavý program. </w:t>
      </w:r>
      <w:r w:rsidR="000D7B92">
        <w:rPr>
          <w:rFonts w:ascii="Minion Pro" w:hAnsi="Minion Pro"/>
          <w:b/>
        </w:rPr>
        <w:t xml:space="preserve">Cílem projektu Venuše100 je představit </w:t>
      </w:r>
      <w:r>
        <w:rPr>
          <w:rFonts w:ascii="Minion Pro" w:hAnsi="Minion Pro"/>
          <w:b/>
        </w:rPr>
        <w:t xml:space="preserve">Věstonickou venuši jako jeden </w:t>
      </w:r>
      <w:r w:rsidR="000D7B92">
        <w:rPr>
          <w:rFonts w:ascii="Minion Pro" w:hAnsi="Minion Pro"/>
          <w:b/>
        </w:rPr>
        <w:t xml:space="preserve">z nejcennějších a nejznámějších </w:t>
      </w:r>
      <w:r>
        <w:rPr>
          <w:rFonts w:ascii="Minion Pro" w:hAnsi="Minion Pro"/>
          <w:b/>
        </w:rPr>
        <w:t xml:space="preserve">archeologických předmětů světa. </w:t>
      </w:r>
      <w:r w:rsidR="000D7B92">
        <w:rPr>
          <w:rFonts w:ascii="Minion Pro" w:hAnsi="Minion Pro"/>
          <w:b/>
        </w:rPr>
        <w:t xml:space="preserve">Tato keramická soška, která je zapsána na </w:t>
      </w:r>
      <w:r w:rsidR="000D7B92" w:rsidRPr="00D63967">
        <w:rPr>
          <w:rFonts w:ascii="Minion Pro" w:hAnsi="Minion Pro"/>
          <w:b/>
        </w:rPr>
        <w:t xml:space="preserve">seznamu </w:t>
      </w:r>
      <w:r w:rsidR="00756CF6" w:rsidRPr="00D63967">
        <w:rPr>
          <w:rFonts w:ascii="Minion Pro" w:hAnsi="Minion Pro"/>
          <w:b/>
        </w:rPr>
        <w:t>N</w:t>
      </w:r>
      <w:r w:rsidR="000D7B92" w:rsidRPr="00D63967">
        <w:rPr>
          <w:rFonts w:ascii="Minion Pro" w:hAnsi="Minion Pro"/>
          <w:b/>
        </w:rPr>
        <w:t>árodních kult</w:t>
      </w:r>
      <w:r>
        <w:rPr>
          <w:rFonts w:ascii="Minion Pro" w:hAnsi="Minion Pro"/>
          <w:b/>
        </w:rPr>
        <w:t>u</w:t>
      </w:r>
      <w:r w:rsidR="002D2E44">
        <w:rPr>
          <w:rFonts w:ascii="Minion Pro" w:hAnsi="Minion Pro"/>
          <w:b/>
        </w:rPr>
        <w:t xml:space="preserve">rních památek České republiky, </w:t>
      </w:r>
      <w:bookmarkStart w:id="0" w:name="_GoBack"/>
      <w:bookmarkEnd w:id="0"/>
      <w:r w:rsidR="000D7B92" w:rsidRPr="00D63967">
        <w:rPr>
          <w:rFonts w:ascii="Minion Pro" w:hAnsi="Minion Pro"/>
          <w:b/>
        </w:rPr>
        <w:t xml:space="preserve">patří k ikonickým dokladům uměleckého cítění a zručnosti lovců mamutů z období starší doby kamenné. </w:t>
      </w:r>
    </w:p>
    <w:p w14:paraId="116094E6" w14:textId="77777777" w:rsidR="007A30E9" w:rsidRDefault="007A30E9" w:rsidP="005B5DA3">
      <w:pPr>
        <w:pStyle w:val="Prosttext"/>
        <w:ind w:leftChars="0" w:left="0" w:firstLineChars="0" w:firstLine="0"/>
        <w:jc w:val="both"/>
        <w:rPr>
          <w:rFonts w:ascii="Minion Pro" w:hAnsi="Minion Pro"/>
        </w:rPr>
      </w:pPr>
    </w:p>
    <w:p w14:paraId="6FAFE707" w14:textId="1E89C0E5" w:rsidR="00321346" w:rsidRPr="00321346" w:rsidRDefault="00321346" w:rsidP="007A30E9">
      <w:pPr>
        <w:pStyle w:val="Bezmezer"/>
        <w:ind w:left="0" w:hanging="2"/>
        <w:rPr>
          <w:rFonts w:ascii="Minion Pro" w:hAnsi="Minion Pro"/>
        </w:rPr>
      </w:pPr>
      <w:r w:rsidRPr="00321346">
        <w:rPr>
          <w:rFonts w:ascii="Minion Pro" w:hAnsi="Minion Pro"/>
        </w:rPr>
        <w:t>Celodenní program zavede návštěvníky do dávné minulosti a přiblíží život a kulturu lovců mamutů</w:t>
      </w:r>
      <w:r>
        <w:rPr>
          <w:rFonts w:ascii="Minion Pro" w:hAnsi="Minion Pro"/>
        </w:rPr>
        <w:t>.</w:t>
      </w:r>
    </w:p>
    <w:p w14:paraId="5E611CF9" w14:textId="77777777" w:rsidR="00321346" w:rsidRDefault="00321346" w:rsidP="007A30E9">
      <w:pPr>
        <w:pStyle w:val="Bezmezer"/>
        <w:ind w:left="0" w:hanging="2"/>
        <w:rPr>
          <w:rFonts w:ascii="Minion Pro" w:hAnsi="Minion Pro"/>
        </w:rPr>
      </w:pPr>
      <w:r>
        <w:rPr>
          <w:rFonts w:ascii="Minion Pro" w:hAnsi="Minion Pro"/>
        </w:rPr>
        <w:t>Dietrichsteinský palác, Zelný trh 8, Brno</w:t>
      </w:r>
    </w:p>
    <w:p w14:paraId="00173192" w14:textId="4EA156BF" w:rsidR="000D7B92" w:rsidRPr="00321346" w:rsidRDefault="007A30E9" w:rsidP="007A30E9">
      <w:pPr>
        <w:pStyle w:val="Bezmezer"/>
        <w:ind w:left="0" w:hanging="2"/>
        <w:rPr>
          <w:rFonts w:ascii="Minion Pro" w:hAnsi="Minion Pro"/>
        </w:rPr>
      </w:pPr>
      <w:r w:rsidRPr="00321346">
        <w:rPr>
          <w:rFonts w:ascii="Minion Pro" w:hAnsi="Minion Pro"/>
        </w:rPr>
        <w:t>10.00 – 16.00</w:t>
      </w:r>
    </w:p>
    <w:p w14:paraId="68820426" w14:textId="6BB18055" w:rsidR="007A30E9" w:rsidRPr="00321346" w:rsidRDefault="007A30E9" w:rsidP="007A30E9">
      <w:pPr>
        <w:pStyle w:val="Bezmezer"/>
        <w:ind w:leftChars="0" w:left="0" w:firstLineChars="0" w:firstLine="0"/>
        <w:rPr>
          <w:rFonts w:ascii="Minion Pro" w:hAnsi="Minion Pro"/>
        </w:rPr>
      </w:pPr>
      <w:r w:rsidRPr="00321346">
        <w:rPr>
          <w:rStyle w:val="Siln"/>
          <w:rFonts w:ascii="Minion Pro" w:hAnsi="Minion Pro"/>
          <w:b w:val="0"/>
        </w:rPr>
        <w:t xml:space="preserve">Přízemí: </w:t>
      </w:r>
    </w:p>
    <w:p w14:paraId="5EE60D0E" w14:textId="0309D414" w:rsidR="007A30E9" w:rsidRPr="00321346" w:rsidRDefault="007A30E9" w:rsidP="007A30E9">
      <w:pPr>
        <w:pStyle w:val="Bezmezer"/>
        <w:ind w:left="0" w:hanging="2"/>
        <w:rPr>
          <w:rFonts w:ascii="Minion Pro" w:hAnsi="Minion Pro"/>
        </w:rPr>
      </w:pPr>
      <w:r w:rsidRPr="00321346">
        <w:rPr>
          <w:rStyle w:val="Siln"/>
          <w:rFonts w:ascii="Minion Pro" w:hAnsi="Minion Pro"/>
          <w:b w:val="0"/>
        </w:rPr>
        <w:t>Přepážka České pošty</w:t>
      </w:r>
      <w:r w:rsidRPr="00321346">
        <w:rPr>
          <w:rFonts w:ascii="Minion Pro" w:hAnsi="Minion Pro"/>
        </w:rPr>
        <w:t xml:space="preserve"> –</w:t>
      </w:r>
      <w:r w:rsidR="0098296B" w:rsidRPr="00321346">
        <w:rPr>
          <w:rFonts w:ascii="Minion Pro" w:hAnsi="Minion Pro"/>
        </w:rPr>
        <w:t xml:space="preserve"> speciální výroční razítko</w:t>
      </w:r>
    </w:p>
    <w:p w14:paraId="3A8FB777" w14:textId="77777777" w:rsidR="007A30E9" w:rsidRPr="00321346" w:rsidRDefault="007A30E9" w:rsidP="007A30E9">
      <w:pPr>
        <w:pStyle w:val="Bezmezer"/>
        <w:ind w:left="0" w:hanging="2"/>
        <w:rPr>
          <w:rFonts w:ascii="Minion Pro" w:hAnsi="Minion Pro"/>
        </w:rPr>
      </w:pPr>
      <w:r w:rsidRPr="00321346">
        <w:rPr>
          <w:rStyle w:val="Siln"/>
          <w:rFonts w:ascii="Minion Pro" w:hAnsi="Minion Pro"/>
          <w:b w:val="0"/>
        </w:rPr>
        <w:t>Výstava vítězných prací výtvarné soutěže "Venuše stokrát jinak"</w:t>
      </w:r>
      <w:r w:rsidRPr="00321346">
        <w:rPr>
          <w:rFonts w:ascii="Minion Pro" w:hAnsi="Minion Pro"/>
        </w:rPr>
        <w:t xml:space="preserve"> – originální pojetí Venuše očima žáků brněnských základních škol.</w:t>
      </w:r>
    </w:p>
    <w:p w14:paraId="1FBF361F" w14:textId="5F3E2169" w:rsidR="007A30E9" w:rsidRPr="00321346" w:rsidRDefault="007A30E9" w:rsidP="007A30E9">
      <w:pPr>
        <w:pStyle w:val="Bezmezer"/>
        <w:ind w:left="0" w:hanging="2"/>
        <w:rPr>
          <w:rFonts w:ascii="Minion Pro" w:hAnsi="Minion Pro"/>
        </w:rPr>
      </w:pPr>
      <w:r w:rsidRPr="00321346">
        <w:rPr>
          <w:rStyle w:val="Siln"/>
          <w:rFonts w:ascii="Minion Pro" w:hAnsi="Minion Pro"/>
          <w:b w:val="0"/>
        </w:rPr>
        <w:t>Společné tvoření</w:t>
      </w:r>
      <w:r w:rsidRPr="00321346">
        <w:rPr>
          <w:rFonts w:ascii="Minion Pro" w:hAnsi="Minion Pro"/>
        </w:rPr>
        <w:t xml:space="preserve"> –</w:t>
      </w:r>
      <w:r w:rsidR="0098296B" w:rsidRPr="00321346">
        <w:rPr>
          <w:rFonts w:ascii="Minion Pro" w:hAnsi="Minion Pro"/>
        </w:rPr>
        <w:t xml:space="preserve"> hromadný pokus</w:t>
      </w:r>
      <w:r w:rsidRPr="00321346">
        <w:rPr>
          <w:rFonts w:ascii="Minion Pro" w:hAnsi="Minion Pro"/>
        </w:rPr>
        <w:t xml:space="preserve"> o vytvoření sochy Venuše z Ytongu a </w:t>
      </w:r>
      <w:r w:rsidR="00321346">
        <w:rPr>
          <w:rFonts w:ascii="Minion Pro" w:hAnsi="Minion Pro"/>
        </w:rPr>
        <w:t>PUR pěny</w:t>
      </w:r>
    </w:p>
    <w:p w14:paraId="058BFE75" w14:textId="72822FB5" w:rsidR="007A30E9" w:rsidRPr="00321346" w:rsidRDefault="007A30E9" w:rsidP="007A30E9">
      <w:pPr>
        <w:pStyle w:val="Bezmezer"/>
        <w:ind w:left="0" w:hanging="2"/>
        <w:rPr>
          <w:rFonts w:ascii="Minion Pro" w:hAnsi="Minion Pro"/>
        </w:rPr>
      </w:pPr>
      <w:r w:rsidRPr="00321346">
        <w:rPr>
          <w:rStyle w:val="Siln"/>
          <w:rFonts w:ascii="Minion Pro" w:hAnsi="Minion Pro"/>
          <w:b w:val="0"/>
        </w:rPr>
        <w:t>"Nástěnné malby"</w:t>
      </w:r>
      <w:r w:rsidRPr="00321346">
        <w:rPr>
          <w:rFonts w:ascii="Minion Pro" w:hAnsi="Minion Pro"/>
        </w:rPr>
        <w:t xml:space="preserve"> – kresl</w:t>
      </w:r>
      <w:r w:rsidR="00321346">
        <w:rPr>
          <w:rFonts w:ascii="Minion Pro" w:hAnsi="Minion Pro"/>
        </w:rPr>
        <w:t xml:space="preserve">ení rudkou a uhlem na nádvoří, </w:t>
      </w:r>
      <w:r w:rsidRPr="00321346">
        <w:rPr>
          <w:rFonts w:ascii="Minion Pro" w:hAnsi="Minion Pro"/>
        </w:rPr>
        <w:t>polečné dílo vznikne přímo na zemi</w:t>
      </w:r>
      <w:r w:rsidR="00321346">
        <w:rPr>
          <w:rFonts w:ascii="Minion Pro" w:hAnsi="Minion Pro"/>
        </w:rPr>
        <w:t>, inspirováno pravěkými malbami</w:t>
      </w:r>
    </w:p>
    <w:p w14:paraId="66AD9502" w14:textId="1354D2D2" w:rsidR="007A30E9" w:rsidRPr="00321346" w:rsidRDefault="007A30E9" w:rsidP="007A30E9">
      <w:pPr>
        <w:pStyle w:val="Bezmezer"/>
        <w:ind w:left="0" w:hanging="2"/>
        <w:rPr>
          <w:rFonts w:ascii="Minion Pro" w:hAnsi="Minion Pro"/>
        </w:rPr>
      </w:pPr>
      <w:r w:rsidRPr="00321346">
        <w:rPr>
          <w:rStyle w:val="Siln"/>
          <w:rFonts w:ascii="Minion Pro" w:hAnsi="Minion Pro"/>
          <w:b w:val="0"/>
        </w:rPr>
        <w:t>Ražba mince</w:t>
      </w:r>
      <w:r w:rsidRPr="00321346">
        <w:rPr>
          <w:rFonts w:ascii="Minion Pro" w:hAnsi="Minion Pro"/>
        </w:rPr>
        <w:t xml:space="preserve"> –</w:t>
      </w:r>
      <w:r w:rsidR="0098296B" w:rsidRPr="00321346">
        <w:rPr>
          <w:rFonts w:ascii="Minion Pro" w:hAnsi="Minion Pro"/>
        </w:rPr>
        <w:t xml:space="preserve"> vlastnoruční ražba</w:t>
      </w:r>
      <w:r w:rsidRPr="00321346">
        <w:rPr>
          <w:rFonts w:ascii="Minion Pro" w:hAnsi="Minion Pro"/>
        </w:rPr>
        <w:t xml:space="preserve"> </w:t>
      </w:r>
      <w:r w:rsidR="0098296B" w:rsidRPr="00321346">
        <w:rPr>
          <w:rFonts w:ascii="Minion Pro" w:hAnsi="Minion Pro"/>
        </w:rPr>
        <w:t>speciální výroční mince</w:t>
      </w:r>
    </w:p>
    <w:p w14:paraId="2C3A6B02" w14:textId="1C24352C" w:rsidR="007A30E9" w:rsidRPr="00321346" w:rsidRDefault="007A30E9" w:rsidP="007A30E9">
      <w:pPr>
        <w:pStyle w:val="Bezmezer"/>
        <w:ind w:left="0" w:hanging="2"/>
        <w:rPr>
          <w:rFonts w:ascii="Minion Pro" w:hAnsi="Minion Pro"/>
        </w:rPr>
      </w:pPr>
      <w:r w:rsidRPr="00321346">
        <w:rPr>
          <w:rStyle w:val="Siln"/>
          <w:rFonts w:ascii="Minion Pro" w:hAnsi="Minion Pro"/>
          <w:b w:val="0"/>
        </w:rPr>
        <w:t xml:space="preserve">1. poschodí: </w:t>
      </w:r>
    </w:p>
    <w:p w14:paraId="5827FA2D" w14:textId="439DAF24" w:rsidR="007A30E9" w:rsidRPr="00321346" w:rsidRDefault="007A30E9" w:rsidP="007A30E9">
      <w:pPr>
        <w:pStyle w:val="Bezmezer"/>
        <w:ind w:left="0" w:hanging="2"/>
        <w:rPr>
          <w:rFonts w:ascii="Minion Pro" w:hAnsi="Minion Pro"/>
        </w:rPr>
      </w:pPr>
      <w:r w:rsidRPr="00321346">
        <w:rPr>
          <w:rStyle w:val="Siln"/>
          <w:rFonts w:ascii="Minion Pro" w:hAnsi="Minion Pro"/>
          <w:b w:val="0"/>
        </w:rPr>
        <w:t>Výroba pravěkých šperků</w:t>
      </w:r>
      <w:r w:rsidR="0098296B" w:rsidRPr="00321346">
        <w:rPr>
          <w:rFonts w:ascii="Minion Pro" w:hAnsi="Minion Pro"/>
        </w:rPr>
        <w:t> </w:t>
      </w:r>
    </w:p>
    <w:p w14:paraId="10B57102" w14:textId="137354FD" w:rsidR="007A30E9" w:rsidRPr="00321346" w:rsidRDefault="007A30E9" w:rsidP="007A30E9">
      <w:pPr>
        <w:pStyle w:val="Bezmezer"/>
        <w:ind w:left="0" w:hanging="2"/>
        <w:rPr>
          <w:rFonts w:ascii="Minion Pro" w:hAnsi="Minion Pro"/>
        </w:rPr>
      </w:pPr>
      <w:r w:rsidRPr="00321346">
        <w:rPr>
          <w:rStyle w:val="Siln"/>
          <w:rFonts w:ascii="Minion Pro" w:hAnsi="Minion Pro"/>
          <w:b w:val="0"/>
        </w:rPr>
        <w:t>Modelování z hlíny</w:t>
      </w:r>
      <w:r w:rsidRPr="00321346">
        <w:rPr>
          <w:rFonts w:ascii="Minion Pro" w:hAnsi="Minion Pro"/>
        </w:rPr>
        <w:t xml:space="preserve"> – </w:t>
      </w:r>
      <w:r w:rsidR="0098296B" w:rsidRPr="00321346">
        <w:rPr>
          <w:rFonts w:ascii="Minion Pro" w:hAnsi="Minion Pro"/>
        </w:rPr>
        <w:t>po vzoru pravěkých lidí</w:t>
      </w:r>
    </w:p>
    <w:p w14:paraId="1BBD1958" w14:textId="218803CF" w:rsidR="007A30E9" w:rsidRPr="00321346" w:rsidRDefault="007A30E9" w:rsidP="007A30E9">
      <w:pPr>
        <w:pStyle w:val="Bezmezer"/>
        <w:ind w:left="0" w:hanging="2"/>
        <w:rPr>
          <w:rFonts w:ascii="Minion Pro" w:hAnsi="Minion Pro"/>
        </w:rPr>
      </w:pPr>
      <w:r w:rsidRPr="00321346">
        <w:rPr>
          <w:rStyle w:val="Siln"/>
          <w:rFonts w:ascii="Minion Pro" w:hAnsi="Minion Pro"/>
          <w:b w:val="0"/>
        </w:rPr>
        <w:t>Pazourek a nástroje pravěku</w:t>
      </w:r>
      <w:r w:rsidRPr="00321346">
        <w:rPr>
          <w:rFonts w:ascii="Minion Pro" w:hAnsi="Minion Pro"/>
        </w:rPr>
        <w:t> – ukázka dobových nástrojů a možn</w:t>
      </w:r>
      <w:r w:rsidR="00321346">
        <w:rPr>
          <w:rFonts w:ascii="Minion Pro" w:hAnsi="Minion Pro"/>
        </w:rPr>
        <w:t xml:space="preserve">ost vyzkoušet si jejich výrobu, </w:t>
      </w:r>
      <w:r w:rsidRPr="00321346">
        <w:rPr>
          <w:rFonts w:ascii="Minion Pro" w:hAnsi="Minion Pro"/>
        </w:rPr>
        <w:t>repliky pravěkých h</w:t>
      </w:r>
      <w:r w:rsidR="00321346">
        <w:rPr>
          <w:rFonts w:ascii="Minion Pro" w:hAnsi="Minion Pro"/>
        </w:rPr>
        <w:t>udebních nástrojů na vyzkoušení</w:t>
      </w:r>
    </w:p>
    <w:p w14:paraId="4082009D" w14:textId="3013050B" w:rsidR="007A30E9" w:rsidRPr="00321346" w:rsidRDefault="007A30E9" w:rsidP="007A30E9">
      <w:pPr>
        <w:pStyle w:val="Bezmezer"/>
        <w:ind w:left="0" w:hanging="2"/>
        <w:rPr>
          <w:rFonts w:ascii="Minion Pro" w:hAnsi="Minion Pro"/>
        </w:rPr>
      </w:pPr>
      <w:r w:rsidRPr="00321346">
        <w:rPr>
          <w:rStyle w:val="Siln"/>
          <w:rFonts w:ascii="Minion Pro" w:hAnsi="Minion Pro"/>
          <w:b w:val="0"/>
        </w:rPr>
        <w:t>Jak voní pravěk?</w:t>
      </w:r>
      <w:r w:rsidRPr="00321346">
        <w:rPr>
          <w:rFonts w:ascii="Minion Pro" w:hAnsi="Minion Pro"/>
        </w:rPr>
        <w:t> –</w:t>
      </w:r>
      <w:r w:rsidR="0098296B" w:rsidRPr="00321346">
        <w:rPr>
          <w:rFonts w:ascii="Minion Pro" w:hAnsi="Minion Pro"/>
        </w:rPr>
        <w:t xml:space="preserve"> </w:t>
      </w:r>
      <w:r w:rsidRPr="00321346">
        <w:rPr>
          <w:rFonts w:ascii="Minion Pro" w:hAnsi="Minion Pro"/>
        </w:rPr>
        <w:t>pravěké vůně ukryté v malých </w:t>
      </w:r>
      <w:r w:rsidR="0098296B" w:rsidRPr="00321346">
        <w:rPr>
          <w:rStyle w:val="Siln"/>
          <w:rFonts w:ascii="Minion Pro" w:hAnsi="Minion Pro"/>
          <w:b w:val="0"/>
        </w:rPr>
        <w:t>balíčcích s bylinkami</w:t>
      </w:r>
    </w:p>
    <w:p w14:paraId="565E50FD" w14:textId="7E10D3DA" w:rsidR="007A30E9" w:rsidRPr="00321346" w:rsidRDefault="007A30E9" w:rsidP="007A30E9">
      <w:pPr>
        <w:pStyle w:val="Bezmezer"/>
        <w:ind w:left="0" w:hanging="2"/>
        <w:rPr>
          <w:rFonts w:ascii="Minion Pro" w:hAnsi="Minion Pro"/>
        </w:rPr>
      </w:pPr>
      <w:r w:rsidRPr="00321346">
        <w:rPr>
          <w:rStyle w:val="Siln"/>
          <w:rFonts w:ascii="Minion Pro" w:hAnsi="Minion Pro"/>
          <w:b w:val="0"/>
        </w:rPr>
        <w:t>Rozdělávání ohně</w:t>
      </w:r>
      <w:r w:rsidRPr="00321346">
        <w:rPr>
          <w:rFonts w:ascii="Minion Pro" w:hAnsi="Minion Pro"/>
        </w:rPr>
        <w:t> –</w:t>
      </w:r>
      <w:r w:rsidR="0098296B" w:rsidRPr="00321346">
        <w:rPr>
          <w:rFonts w:ascii="Minion Pro" w:hAnsi="Minion Pro"/>
        </w:rPr>
        <w:t xml:space="preserve"> </w:t>
      </w:r>
      <w:r w:rsidRPr="00321346">
        <w:rPr>
          <w:rFonts w:ascii="Minion Pro" w:hAnsi="Minion Pro"/>
        </w:rPr>
        <w:t xml:space="preserve">jak </w:t>
      </w:r>
      <w:r w:rsidR="0098296B" w:rsidRPr="00321346">
        <w:rPr>
          <w:rFonts w:ascii="Minion Pro" w:hAnsi="Minion Pro"/>
        </w:rPr>
        <w:t>je to bez ohně těžké</w:t>
      </w:r>
    </w:p>
    <w:p w14:paraId="53B7261B" w14:textId="14237B0C" w:rsidR="007A30E9" w:rsidRPr="00321346" w:rsidRDefault="007A30E9" w:rsidP="007A30E9">
      <w:pPr>
        <w:pStyle w:val="Bezmezer"/>
        <w:ind w:left="0" w:hanging="2"/>
        <w:rPr>
          <w:rFonts w:ascii="Minion Pro" w:hAnsi="Minion Pro"/>
        </w:rPr>
      </w:pPr>
      <w:r w:rsidRPr="00321346">
        <w:rPr>
          <w:rFonts w:ascii="Minion Pro" w:hAnsi="Minion Pro"/>
        </w:rPr>
        <w:t>Navrhování šatníku Venuše ve 21. století</w:t>
      </w:r>
      <w:r w:rsidRPr="00321346">
        <w:rPr>
          <w:rStyle w:val="Siln"/>
          <w:rFonts w:ascii="Minion Pro" w:hAnsi="Minion Pro"/>
          <w:b w:val="0"/>
        </w:rPr>
        <w:t> </w:t>
      </w:r>
      <w:r w:rsidRPr="00321346">
        <w:rPr>
          <w:rFonts w:ascii="Minion Pro" w:hAnsi="Minion Pro"/>
        </w:rPr>
        <w:t>–</w:t>
      </w:r>
      <w:r w:rsidRPr="00321346">
        <w:rPr>
          <w:rStyle w:val="Siln"/>
          <w:rFonts w:ascii="Minion Pro" w:hAnsi="Minion Pro"/>
          <w:b w:val="0"/>
        </w:rPr>
        <w:t> </w:t>
      </w:r>
      <w:r w:rsidRPr="00321346">
        <w:rPr>
          <w:rFonts w:ascii="Minion Pro" w:hAnsi="Minion Pro"/>
        </w:rPr>
        <w:t xml:space="preserve">Jak by se </w:t>
      </w:r>
      <w:r w:rsidR="0098296B" w:rsidRPr="00321346">
        <w:rPr>
          <w:rFonts w:ascii="Minion Pro" w:hAnsi="Minion Pro"/>
        </w:rPr>
        <w:t>asi</w:t>
      </w:r>
      <w:r w:rsidRPr="00321346">
        <w:rPr>
          <w:rFonts w:ascii="Minion Pro" w:hAnsi="Minion Pro"/>
        </w:rPr>
        <w:t xml:space="preserve"> oblékala Venuše dnes?</w:t>
      </w:r>
    </w:p>
    <w:p w14:paraId="0051D4E6" w14:textId="77777777" w:rsidR="00321346" w:rsidRDefault="00321346" w:rsidP="00321346">
      <w:pPr>
        <w:pStyle w:val="Bezmezer"/>
        <w:ind w:left="0" w:hanging="2"/>
        <w:rPr>
          <w:rStyle w:val="Siln"/>
          <w:rFonts w:ascii="Minion Pro" w:hAnsi="Minion Pro"/>
          <w:b w:val="0"/>
        </w:rPr>
      </w:pPr>
    </w:p>
    <w:p w14:paraId="03D28CBF" w14:textId="076D1F2E" w:rsidR="00321346" w:rsidRPr="00321346" w:rsidRDefault="00321346" w:rsidP="00321346">
      <w:pPr>
        <w:pStyle w:val="Bezmezer"/>
        <w:ind w:left="0" w:hanging="2"/>
        <w:rPr>
          <w:rFonts w:ascii="Minion Pro" w:hAnsi="Minion Pro"/>
        </w:rPr>
      </w:pPr>
      <w:r w:rsidRPr="00321346">
        <w:rPr>
          <w:rStyle w:val="Siln"/>
          <w:rFonts w:ascii="Minion Pro" w:hAnsi="Minion Pro"/>
          <w:b w:val="0"/>
        </w:rPr>
        <w:t>Originální workshop "fyzického básníka" a hudebníka Petra Váši inspirovaný pravěkem –</w:t>
      </w:r>
      <w:r>
        <w:rPr>
          <w:rStyle w:val="Siln"/>
          <w:rFonts w:ascii="Minion Pro" w:hAnsi="Minion Pro"/>
          <w:b w:val="0"/>
        </w:rPr>
        <w:t xml:space="preserve"> se koná </w:t>
      </w:r>
      <w:r w:rsidRPr="00321346">
        <w:rPr>
          <w:rStyle w:val="Siln"/>
          <w:rFonts w:ascii="Minion Pro" w:hAnsi="Minion Pro"/>
          <w:b w:val="0"/>
        </w:rPr>
        <w:t>v čase 15:00 až 16:00 hod.</w:t>
      </w:r>
    </w:p>
    <w:p w14:paraId="3828B4AB" w14:textId="77777777" w:rsidR="00321346" w:rsidRPr="00321346" w:rsidRDefault="00321346" w:rsidP="007A30E9">
      <w:pPr>
        <w:pStyle w:val="Bezmezer"/>
        <w:ind w:left="0" w:hanging="2"/>
        <w:rPr>
          <w:rFonts w:ascii="Minion Pro" w:hAnsi="Minion Pro"/>
        </w:rPr>
      </w:pPr>
    </w:p>
    <w:p w14:paraId="0CA7E695" w14:textId="43AF3DF8" w:rsidR="00321346" w:rsidRPr="00321346" w:rsidRDefault="00321346" w:rsidP="007A30E9">
      <w:pPr>
        <w:pStyle w:val="Bezmezer"/>
        <w:ind w:left="0" w:hanging="2"/>
        <w:rPr>
          <w:rFonts w:ascii="Minion Pro" w:hAnsi="Minion Pro"/>
        </w:rPr>
      </w:pPr>
      <w:r w:rsidRPr="00321346">
        <w:rPr>
          <w:rFonts w:ascii="Minion Pro" w:hAnsi="Minion Pro"/>
        </w:rPr>
        <w:t xml:space="preserve">Program připravilo Dětské muzeum Moravského zemského muzea. </w:t>
      </w:r>
    </w:p>
    <w:p w14:paraId="7F7C887E" w14:textId="77777777" w:rsidR="0098296B" w:rsidRPr="00321346" w:rsidRDefault="0098296B" w:rsidP="007A30E9">
      <w:pPr>
        <w:pStyle w:val="Bezmezer"/>
        <w:ind w:left="0" w:hanging="2"/>
        <w:rPr>
          <w:rFonts w:ascii="Minion Pro" w:hAnsi="Minion Pro"/>
        </w:rPr>
      </w:pPr>
    </w:p>
    <w:p w14:paraId="64375E13" w14:textId="3C9841FF" w:rsidR="0098296B" w:rsidRPr="00321346" w:rsidRDefault="0098296B" w:rsidP="007A30E9">
      <w:pPr>
        <w:pStyle w:val="Bezmezer"/>
        <w:ind w:left="0" w:hanging="2"/>
        <w:rPr>
          <w:rFonts w:ascii="Minion Pro" w:hAnsi="Minion Pro"/>
        </w:rPr>
      </w:pPr>
      <w:r w:rsidRPr="00321346">
        <w:rPr>
          <w:rFonts w:ascii="Minion Pro" w:hAnsi="Minion Pro"/>
        </w:rPr>
        <w:t>V časech 11.00, 14.00 a 16.00 proběhnou komentované prohlídky ve vý</w:t>
      </w:r>
      <w:r w:rsidR="00321346" w:rsidRPr="00321346">
        <w:rPr>
          <w:rFonts w:ascii="Minion Pro" w:hAnsi="Minion Pro"/>
        </w:rPr>
        <w:t>stavě Venuše 100 s doc. Petrem N</w:t>
      </w:r>
      <w:r w:rsidRPr="00321346">
        <w:rPr>
          <w:rFonts w:ascii="Minion Pro" w:hAnsi="Minion Pro"/>
        </w:rPr>
        <w:t>erudou a dr. Martinou Galetovou. Objednávání na tyto prohlídky je pouze on-line.</w:t>
      </w:r>
    </w:p>
    <w:p w14:paraId="678D5344" w14:textId="3D967672" w:rsidR="0098296B" w:rsidRPr="0098296B" w:rsidRDefault="0098296B" w:rsidP="007A30E9">
      <w:pPr>
        <w:pStyle w:val="Bezmezer"/>
        <w:ind w:left="0" w:hanging="2"/>
        <w:rPr>
          <w:rFonts w:ascii="Minion Pro" w:hAnsi="Minion Pro"/>
        </w:rPr>
      </w:pPr>
      <w:r w:rsidRPr="00321346">
        <w:rPr>
          <w:rFonts w:ascii="Minion Pro" w:hAnsi="Minion Pro"/>
        </w:rPr>
        <w:t>Na pokladně Dietrichsteinského paláce je při</w:t>
      </w:r>
      <w:r>
        <w:rPr>
          <w:rFonts w:ascii="Minion Pro" w:hAnsi="Minion Pro"/>
        </w:rPr>
        <w:t xml:space="preserve">pravena pestrá nabídka suvenýrů – </w:t>
      </w:r>
      <w:r w:rsidR="000D1208">
        <w:rPr>
          <w:rFonts w:ascii="Minion Pro" w:hAnsi="Minion Pro"/>
        </w:rPr>
        <w:t>např. i c</w:t>
      </w:r>
      <w:r>
        <w:rPr>
          <w:rFonts w:ascii="Minion Pro" w:hAnsi="Minion Pro"/>
        </w:rPr>
        <w:t xml:space="preserve">ertifikovaná venuše nebo třeba nová </w:t>
      </w:r>
      <w:r w:rsidR="000D1208">
        <w:rPr>
          <w:rFonts w:ascii="Minion Pro" w:hAnsi="Minion Pro"/>
        </w:rPr>
        <w:t>„</w:t>
      </w:r>
      <w:r>
        <w:rPr>
          <w:rFonts w:ascii="Minion Pro" w:hAnsi="Minion Pro"/>
        </w:rPr>
        <w:t>art sada</w:t>
      </w:r>
      <w:r w:rsidR="000D1208">
        <w:rPr>
          <w:rFonts w:ascii="Minion Pro" w:hAnsi="Minion Pro"/>
        </w:rPr>
        <w:t>“</w:t>
      </w:r>
      <w:r>
        <w:rPr>
          <w:rFonts w:ascii="Minion Pro" w:hAnsi="Minion Pro"/>
        </w:rPr>
        <w:t xml:space="preserve"> barevných replik</w:t>
      </w:r>
      <w:r w:rsidR="000D1208">
        <w:rPr>
          <w:rFonts w:ascii="Minion Pro" w:hAnsi="Minion Pro"/>
        </w:rPr>
        <w:t>.</w:t>
      </w:r>
    </w:p>
    <w:p w14:paraId="303447A3" w14:textId="77777777" w:rsidR="0098296B" w:rsidRDefault="0098296B" w:rsidP="005B5DA3">
      <w:pPr>
        <w:pStyle w:val="Bezmezer"/>
        <w:ind w:leftChars="0" w:left="2" w:hanging="2"/>
        <w:jc w:val="both"/>
        <w:rPr>
          <w:rFonts w:ascii="Minion Pro" w:eastAsia="Times New Roman" w:hAnsi="Minion Pro" w:cs="Calibri"/>
          <w:b/>
          <w:color w:val="000000"/>
          <w:position w:val="0"/>
          <w:lang w:eastAsia="cs-CZ"/>
        </w:rPr>
      </w:pPr>
    </w:p>
    <w:p w14:paraId="60AD0E9B" w14:textId="77777777" w:rsidR="0098296B" w:rsidRDefault="0098296B" w:rsidP="005B5DA3">
      <w:pPr>
        <w:pStyle w:val="Bezmezer"/>
        <w:ind w:leftChars="0" w:left="2" w:hanging="2"/>
        <w:jc w:val="both"/>
        <w:rPr>
          <w:rFonts w:ascii="Minion Pro" w:eastAsia="Times New Roman" w:hAnsi="Minion Pro" w:cs="Calibri"/>
          <w:b/>
          <w:color w:val="000000"/>
          <w:position w:val="0"/>
          <w:lang w:eastAsia="cs-CZ"/>
        </w:rPr>
      </w:pPr>
    </w:p>
    <w:p w14:paraId="504ABC50" w14:textId="77777777" w:rsidR="000D1208" w:rsidRDefault="000D1208" w:rsidP="005B5DA3">
      <w:pPr>
        <w:pStyle w:val="Bezmezer"/>
        <w:ind w:leftChars="0" w:left="2" w:hanging="2"/>
        <w:jc w:val="both"/>
        <w:rPr>
          <w:rFonts w:ascii="Minion Pro" w:eastAsia="Times New Roman" w:hAnsi="Minion Pro" w:cs="Calibri"/>
          <w:b/>
          <w:color w:val="000000"/>
          <w:position w:val="0"/>
          <w:lang w:eastAsia="cs-CZ"/>
        </w:rPr>
      </w:pPr>
    </w:p>
    <w:p w14:paraId="5E272C0B" w14:textId="77777777" w:rsidR="000D1208" w:rsidRDefault="000D1208" w:rsidP="005B5DA3">
      <w:pPr>
        <w:pStyle w:val="Bezmezer"/>
        <w:ind w:leftChars="0" w:left="2" w:hanging="2"/>
        <w:jc w:val="both"/>
        <w:rPr>
          <w:rFonts w:ascii="Minion Pro" w:eastAsia="Times New Roman" w:hAnsi="Minion Pro" w:cs="Calibri"/>
          <w:b/>
          <w:color w:val="000000"/>
          <w:position w:val="0"/>
          <w:lang w:eastAsia="cs-CZ"/>
        </w:rPr>
      </w:pPr>
    </w:p>
    <w:p w14:paraId="1FD179D0" w14:textId="77777777" w:rsidR="000D1208" w:rsidRDefault="000D1208" w:rsidP="005B5DA3">
      <w:pPr>
        <w:pStyle w:val="Bezmezer"/>
        <w:ind w:leftChars="0" w:left="2" w:hanging="2"/>
        <w:jc w:val="both"/>
        <w:rPr>
          <w:rFonts w:ascii="Minion Pro" w:eastAsia="Times New Roman" w:hAnsi="Minion Pro" w:cs="Calibri"/>
          <w:b/>
          <w:color w:val="000000"/>
          <w:position w:val="0"/>
          <w:lang w:eastAsia="cs-CZ"/>
        </w:rPr>
      </w:pPr>
    </w:p>
    <w:p w14:paraId="423AF5E8" w14:textId="77777777" w:rsidR="000D1208" w:rsidRDefault="000D1208" w:rsidP="005B5DA3">
      <w:pPr>
        <w:pStyle w:val="Bezmezer"/>
        <w:ind w:leftChars="0" w:left="2" w:hanging="2"/>
        <w:jc w:val="both"/>
        <w:rPr>
          <w:rFonts w:ascii="Minion Pro" w:eastAsia="Times New Roman" w:hAnsi="Minion Pro" w:cs="Calibri"/>
          <w:b/>
          <w:color w:val="000000"/>
          <w:position w:val="0"/>
          <w:lang w:eastAsia="cs-CZ"/>
        </w:rPr>
      </w:pPr>
    </w:p>
    <w:p w14:paraId="6D8BBE5E" w14:textId="77777777" w:rsidR="000D7B92" w:rsidRPr="00AE6AE6" w:rsidRDefault="000D7B92" w:rsidP="005B5DA3">
      <w:pPr>
        <w:pStyle w:val="Bezmezer"/>
        <w:ind w:leftChars="0" w:left="2" w:hanging="2"/>
        <w:jc w:val="both"/>
        <w:rPr>
          <w:rFonts w:ascii="Minion Pro" w:eastAsia="Times New Roman" w:hAnsi="Minion Pro" w:cs="Calibri"/>
          <w:b/>
          <w:color w:val="000000"/>
          <w:position w:val="0"/>
          <w:lang w:eastAsia="cs-CZ"/>
        </w:rPr>
      </w:pPr>
      <w:r w:rsidRPr="00AE6AE6"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t>Věstonická venuše</w:t>
      </w:r>
    </w:p>
    <w:p w14:paraId="251308CC" w14:textId="0F6A3C0D" w:rsidR="000D7B92" w:rsidRDefault="000D7B92" w:rsidP="005B5DA3">
      <w:pPr>
        <w:pStyle w:val="Bezmezer"/>
        <w:ind w:leftChars="0" w:left="2" w:hanging="2"/>
        <w:jc w:val="both"/>
        <w:rPr>
          <w:rFonts w:ascii="Minion Pro" w:eastAsia="Times New Roman" w:hAnsi="Minion Pro" w:cs="Calibri"/>
          <w:b/>
          <w:color w:val="000000"/>
          <w:position w:val="0"/>
          <w:lang w:eastAsia="cs-CZ"/>
        </w:rPr>
      </w:pPr>
      <w:r w:rsidRPr="00AE6AE6"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t>Věstonická venuše je figura</w:t>
      </w:r>
      <w:r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t xml:space="preserve"> z pálené hlíny o rozměrech 111 x 44 x 26 mm, rozlomená na dvě části, bez chodidel, na temeni jsou viditelné 4 široké mělké vpichy a nad levou hýždí otisk dětského prstu. Jedná se </w:t>
      </w:r>
      <w:r w:rsidR="005B5DA3"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br/>
      </w:r>
      <w:r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t xml:space="preserve">o nejstarší umělecký předmět z keramiky na světě, z období lovců mamutů starší doby kamenné (paleolit – gravettien), stáří 27–29 tisíc let. Věstonická venuše byla nalezena 13. července roku 1925 v centrálním ohništi v horní části stanice v Dolních Věstonicích. Tato národní kulturní památka České republiky </w:t>
      </w:r>
      <w:r w:rsidR="005B5DA3"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br/>
      </w:r>
      <w:r>
        <w:rPr>
          <w:rFonts w:ascii="Minion Pro" w:eastAsia="Times New Roman" w:hAnsi="Minion Pro" w:cs="Calibri"/>
          <w:b/>
          <w:color w:val="000000"/>
          <w:position w:val="0"/>
          <w:lang w:eastAsia="cs-CZ"/>
        </w:rPr>
        <w:t xml:space="preserve">je uložena ve sbírce Ústavu Anthropos Moravského zemského muzea pod evidenčním číslem DV 30000. </w:t>
      </w:r>
    </w:p>
    <w:p w14:paraId="09260BD2" w14:textId="77777777" w:rsidR="000D7B92" w:rsidRDefault="000D7B92" w:rsidP="005B5DA3">
      <w:pPr>
        <w:pStyle w:val="Bezmezer"/>
        <w:suppressAutoHyphens w:val="0"/>
        <w:spacing w:line="240" w:lineRule="auto"/>
        <w:ind w:leftChars="0" w:left="0" w:firstLineChars="0" w:firstLine="0"/>
        <w:jc w:val="both"/>
        <w:outlineLvl w:val="9"/>
        <w:rPr>
          <w:rFonts w:ascii="Minion Pro" w:eastAsia="Times New Roman" w:hAnsi="Minion Pro" w:cs="Calibri"/>
          <w:color w:val="000000"/>
          <w:position w:val="0"/>
          <w:lang w:eastAsia="cs-CZ"/>
        </w:rPr>
      </w:pPr>
    </w:p>
    <w:p w14:paraId="13A02838" w14:textId="77777777" w:rsidR="000D7B92" w:rsidRDefault="000D7B92" w:rsidP="000D7B92">
      <w:pPr>
        <w:pStyle w:val="Default"/>
        <w:ind w:hanging="2"/>
        <w:rPr>
          <w:rFonts w:ascii="Minion Pro" w:hAnsi="Minion Pro"/>
          <w:sz w:val="22"/>
          <w:szCs w:val="22"/>
        </w:rPr>
      </w:pPr>
    </w:p>
    <w:p w14:paraId="0233B747" w14:textId="5C608FC8" w:rsidR="000D7B92" w:rsidRPr="00321346" w:rsidRDefault="000D7B92" w:rsidP="000D7B92">
      <w:pPr>
        <w:pStyle w:val="Bezmezer"/>
        <w:ind w:leftChars="0" w:left="0" w:firstLineChars="0" w:firstLine="0"/>
        <w:jc w:val="both"/>
        <w:rPr>
          <w:rFonts w:ascii="Minion Pro" w:eastAsia="Times New Roman" w:hAnsi="Minion Pro" w:cs="Calibri"/>
          <w:color w:val="000000"/>
          <w:position w:val="0"/>
          <w:lang w:eastAsia="cs-CZ"/>
        </w:rPr>
      </w:pPr>
      <w:r w:rsidRPr="00321346">
        <w:rPr>
          <w:rFonts w:ascii="Minion Pro" w:eastAsia="Times New Roman" w:hAnsi="Minion Pro" w:cs="Calibri"/>
          <w:color w:val="000000"/>
          <w:position w:val="0"/>
          <w:lang w:eastAsia="cs-CZ"/>
        </w:rPr>
        <w:t>Nad projektem přijali záštitu: předseda Senátu Parlamentu ČR Miloš Vystrčil, ministr kultury ČR Martin Baxa, hejtman J</w:t>
      </w:r>
      <w:r w:rsidR="00756CF6" w:rsidRPr="00321346">
        <w:rPr>
          <w:rFonts w:ascii="Minion Pro" w:eastAsia="Times New Roman" w:hAnsi="Minion Pro" w:cs="Calibri"/>
          <w:color w:val="000000"/>
          <w:position w:val="0"/>
          <w:lang w:eastAsia="cs-CZ"/>
        </w:rPr>
        <w:t>M</w:t>
      </w:r>
      <w:r w:rsidRPr="00321346">
        <w:rPr>
          <w:rFonts w:ascii="Minion Pro" w:eastAsia="Times New Roman" w:hAnsi="Minion Pro" w:cs="Calibri"/>
          <w:color w:val="000000"/>
          <w:position w:val="0"/>
          <w:lang w:eastAsia="cs-CZ"/>
        </w:rPr>
        <w:t>K Jan Grolich a primátorka S</w:t>
      </w:r>
      <w:r w:rsidR="00756CF6" w:rsidRPr="00321346">
        <w:rPr>
          <w:rFonts w:ascii="Minion Pro" w:eastAsia="Times New Roman" w:hAnsi="Minion Pro" w:cs="Calibri"/>
          <w:color w:val="000000"/>
          <w:position w:val="0"/>
          <w:lang w:eastAsia="cs-CZ"/>
        </w:rPr>
        <w:t>M</w:t>
      </w:r>
      <w:r w:rsidRPr="00321346">
        <w:rPr>
          <w:rFonts w:ascii="Minion Pro" w:eastAsia="Times New Roman" w:hAnsi="Minion Pro" w:cs="Calibri"/>
          <w:color w:val="000000"/>
          <w:position w:val="0"/>
          <w:lang w:eastAsia="cs-CZ"/>
        </w:rPr>
        <w:t xml:space="preserve">B Markéta Vaňková. </w:t>
      </w:r>
    </w:p>
    <w:p w14:paraId="150AC47C" w14:textId="77777777" w:rsidR="000D7B92" w:rsidRPr="00321346" w:rsidRDefault="000D7B92" w:rsidP="000D7B92">
      <w:pPr>
        <w:pStyle w:val="Bezmezer"/>
        <w:ind w:leftChars="0" w:left="2" w:hanging="2"/>
        <w:jc w:val="both"/>
        <w:rPr>
          <w:rFonts w:ascii="Minion Pro" w:eastAsia="Times New Roman" w:hAnsi="Minion Pro" w:cs="Calibri"/>
          <w:color w:val="000000"/>
          <w:position w:val="0"/>
          <w:lang w:eastAsia="cs-CZ"/>
        </w:rPr>
      </w:pPr>
      <w:r w:rsidRPr="00321346">
        <w:rPr>
          <w:rFonts w:ascii="Minion Pro" w:eastAsia="Times New Roman" w:hAnsi="Minion Pro" w:cs="Calibri"/>
          <w:color w:val="000000"/>
          <w:position w:val="0"/>
          <w:lang w:eastAsia="cs-CZ"/>
        </w:rPr>
        <w:t>Česká televize se stala hlavním mediálním partnerem projektu s celostátním pokrytím, mediálním partnerem je Český rozhlas.</w:t>
      </w:r>
    </w:p>
    <w:p w14:paraId="59208A89" w14:textId="77777777" w:rsidR="000D7B92" w:rsidRDefault="000D7B92" w:rsidP="000D7B92">
      <w:pPr>
        <w:pStyle w:val="Bezmezer"/>
        <w:ind w:leftChars="0" w:left="2" w:hanging="2"/>
        <w:jc w:val="both"/>
        <w:rPr>
          <w:rFonts w:ascii="Minion Pro" w:eastAsia="Times New Roman" w:hAnsi="Minion Pro" w:cs="Calibri"/>
          <w:color w:val="000000"/>
          <w:position w:val="0"/>
          <w:lang w:eastAsia="cs-CZ"/>
        </w:rPr>
      </w:pPr>
    </w:p>
    <w:p w14:paraId="2EFD51AD" w14:textId="77777777" w:rsidR="0028389A" w:rsidRPr="0028389A" w:rsidRDefault="0095310C" w:rsidP="0028389A">
      <w:pPr>
        <w:ind w:left="0" w:hanging="2"/>
        <w:rPr>
          <w:rFonts w:ascii="Arial" w:hAnsi="Arial" w:cs="Arial"/>
          <w:b/>
          <w:color w:val="000000"/>
          <w:position w:val="0"/>
        </w:rPr>
      </w:pPr>
      <w:hyperlink r:id="rId8" w:history="1">
        <w:r w:rsidR="0028389A" w:rsidRPr="0028389A">
          <w:rPr>
            <w:rStyle w:val="Hypertextovodkaz"/>
            <w:rFonts w:ascii="Arial" w:hAnsi="Arial" w:cs="Arial"/>
            <w:b/>
          </w:rPr>
          <w:t>https://venuse100.cz/</w:t>
        </w:r>
      </w:hyperlink>
    </w:p>
    <w:p w14:paraId="4733180A" w14:textId="77777777" w:rsidR="0028389A" w:rsidRDefault="0028389A" w:rsidP="000D7B92">
      <w:pPr>
        <w:pStyle w:val="Bezmezer"/>
        <w:ind w:leftChars="0" w:left="2" w:hanging="2"/>
        <w:jc w:val="both"/>
        <w:rPr>
          <w:rFonts w:ascii="Minion Pro" w:eastAsia="Times New Roman" w:hAnsi="Minion Pro" w:cs="Calibri"/>
          <w:color w:val="000000"/>
          <w:position w:val="0"/>
          <w:lang w:eastAsia="cs-CZ"/>
        </w:rPr>
      </w:pPr>
    </w:p>
    <w:p w14:paraId="632111EF" w14:textId="77777777" w:rsidR="000D7B92" w:rsidRDefault="000D7B92" w:rsidP="000D7B92">
      <w:pPr>
        <w:spacing w:line="240" w:lineRule="auto"/>
        <w:ind w:leftChars="0" w:left="2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14:paraId="06B9EC92" w14:textId="77777777" w:rsidR="000D7B92" w:rsidRDefault="000D7B92" w:rsidP="000D7B92">
      <w:pPr>
        <w:spacing w:line="240" w:lineRule="auto"/>
        <w:ind w:leftChars="0" w:left="2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>RNDr. Barbora Onderková, bonderkova@mzm.cz; tel. 602 812 682</w:t>
      </w:r>
    </w:p>
    <w:p w14:paraId="25B5625A" w14:textId="77777777" w:rsidR="000D7B92" w:rsidRDefault="000D7B92" w:rsidP="000D7B92">
      <w:pPr>
        <w:spacing w:line="240" w:lineRule="auto"/>
        <w:ind w:leftChars="0" w:left="2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14:paraId="3A8ACAD9" w14:textId="77777777" w:rsidR="000D7B92" w:rsidRDefault="000D7B92" w:rsidP="000D7B92">
      <w:pPr>
        <w:spacing w:line="240" w:lineRule="auto"/>
        <w:ind w:leftChars="0" w:left="2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592B133D" w14:textId="77777777" w:rsidR="00FE446D" w:rsidRPr="00227A06" w:rsidRDefault="00FE446D" w:rsidP="00227A06">
      <w:pPr>
        <w:ind w:left="0" w:hanging="2"/>
        <w:jc w:val="both"/>
        <w:rPr>
          <w:b/>
          <w:sz w:val="24"/>
          <w:szCs w:val="24"/>
        </w:rPr>
      </w:pPr>
    </w:p>
    <w:p w14:paraId="00599D30" w14:textId="414A2D6C" w:rsidR="00097945" w:rsidRPr="00F00151" w:rsidRDefault="00097945" w:rsidP="00F0015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14:paraId="08EFDE42" w14:textId="77777777" w:rsidR="00101979" w:rsidRPr="00F00151" w:rsidRDefault="00E106AF" w:rsidP="00F00151">
      <w:pPr>
        <w:spacing w:before="100" w:beforeAutospacing="1" w:after="100" w:afterAutospacing="1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sectPr w:rsidR="00101979" w:rsidRPr="00F00151" w:rsidSect="007A30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21DC5" w14:textId="77777777" w:rsidR="0095310C" w:rsidRDefault="0095310C">
      <w:pPr>
        <w:spacing w:line="240" w:lineRule="auto"/>
        <w:ind w:left="0" w:hanging="2"/>
      </w:pPr>
      <w:r>
        <w:separator/>
      </w:r>
    </w:p>
  </w:endnote>
  <w:endnote w:type="continuationSeparator" w:id="0">
    <w:p w14:paraId="2B7A4BF6" w14:textId="77777777" w:rsidR="0095310C" w:rsidRDefault="009531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11D33" w14:textId="77777777" w:rsidR="009503D4" w:rsidRDefault="009503D4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67CE3" w14:textId="77777777"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A0AF53D" wp14:editId="216F1315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C71F818" w14:textId="77777777" w:rsidR="00787A91" w:rsidRDefault="009531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A68A0" w14:textId="77777777" w:rsidR="009503D4" w:rsidRDefault="009503D4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AB410" w14:textId="77777777" w:rsidR="0095310C" w:rsidRDefault="0095310C">
      <w:pPr>
        <w:spacing w:line="240" w:lineRule="auto"/>
        <w:ind w:left="0" w:hanging="2"/>
      </w:pPr>
      <w:r>
        <w:separator/>
      </w:r>
    </w:p>
  </w:footnote>
  <w:footnote w:type="continuationSeparator" w:id="0">
    <w:p w14:paraId="5DA52A4B" w14:textId="77777777" w:rsidR="0095310C" w:rsidRDefault="009531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67559" w14:textId="77777777" w:rsidR="009503D4" w:rsidRDefault="009503D4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F88FE" w14:textId="69E3C7A0" w:rsidR="00787A91" w:rsidRPr="009503D4" w:rsidRDefault="0095310C" w:rsidP="009503D4">
    <w:pPr>
      <w:pStyle w:val="Zhlav"/>
      <w:ind w:left="0" w:hanging="2"/>
      <w:rPr>
        <w:rFonts w:eastAsia="Impact"/>
      </w:rPr>
    </w:pPr>
    <w:r>
      <w:rPr>
        <w:rFonts w:eastAsia="Impact"/>
      </w:rPr>
      <w:pict w14:anchorId="483D5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0.25pt">
          <v:imagedata r:id="rId1" o:title="banner venuse 100 papír 35mm TISKOVA ZPRAV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9B508" w14:textId="77777777" w:rsidR="009503D4" w:rsidRDefault="009503D4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1781F"/>
    <w:multiLevelType w:val="hybridMultilevel"/>
    <w:tmpl w:val="6F323E8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250FB"/>
    <w:rsid w:val="00072AB1"/>
    <w:rsid w:val="0007717C"/>
    <w:rsid w:val="00082B1C"/>
    <w:rsid w:val="00085320"/>
    <w:rsid w:val="00097945"/>
    <w:rsid w:val="000C4A60"/>
    <w:rsid w:val="000D1208"/>
    <w:rsid w:val="000D7B92"/>
    <w:rsid w:val="000E622C"/>
    <w:rsid w:val="000F43D7"/>
    <w:rsid w:val="00101979"/>
    <w:rsid w:val="001600D1"/>
    <w:rsid w:val="00167DB9"/>
    <w:rsid w:val="001750DE"/>
    <w:rsid w:val="00176429"/>
    <w:rsid w:val="001C20C9"/>
    <w:rsid w:val="001C6F46"/>
    <w:rsid w:val="001F0341"/>
    <w:rsid w:val="0020086C"/>
    <w:rsid w:val="002068C7"/>
    <w:rsid w:val="00224C23"/>
    <w:rsid w:val="00227A06"/>
    <w:rsid w:val="00240F5F"/>
    <w:rsid w:val="00244876"/>
    <w:rsid w:val="00264D93"/>
    <w:rsid w:val="00265AC9"/>
    <w:rsid w:val="0028277D"/>
    <w:rsid w:val="0028389A"/>
    <w:rsid w:val="002873B8"/>
    <w:rsid w:val="002911E2"/>
    <w:rsid w:val="002964FA"/>
    <w:rsid w:val="002A7223"/>
    <w:rsid w:val="002B08A9"/>
    <w:rsid w:val="002C404A"/>
    <w:rsid w:val="002D2E44"/>
    <w:rsid w:val="002D3648"/>
    <w:rsid w:val="002E279D"/>
    <w:rsid w:val="002E57AE"/>
    <w:rsid w:val="003030A3"/>
    <w:rsid w:val="00321346"/>
    <w:rsid w:val="00323433"/>
    <w:rsid w:val="00325C91"/>
    <w:rsid w:val="00336932"/>
    <w:rsid w:val="0034791D"/>
    <w:rsid w:val="003521A2"/>
    <w:rsid w:val="00352B4B"/>
    <w:rsid w:val="00366ACB"/>
    <w:rsid w:val="00384FA5"/>
    <w:rsid w:val="003977B1"/>
    <w:rsid w:val="003A54A1"/>
    <w:rsid w:val="003B1F9C"/>
    <w:rsid w:val="003D3D00"/>
    <w:rsid w:val="003D5F43"/>
    <w:rsid w:val="003E13B8"/>
    <w:rsid w:val="003E2B5B"/>
    <w:rsid w:val="003F499E"/>
    <w:rsid w:val="004006CE"/>
    <w:rsid w:val="00426C2B"/>
    <w:rsid w:val="004309E1"/>
    <w:rsid w:val="0046713F"/>
    <w:rsid w:val="00473812"/>
    <w:rsid w:val="00474038"/>
    <w:rsid w:val="00474A03"/>
    <w:rsid w:val="00490FC1"/>
    <w:rsid w:val="00495712"/>
    <w:rsid w:val="004B00E7"/>
    <w:rsid w:val="004D1935"/>
    <w:rsid w:val="004F4BAC"/>
    <w:rsid w:val="005150BC"/>
    <w:rsid w:val="00550C85"/>
    <w:rsid w:val="00560B15"/>
    <w:rsid w:val="005803FD"/>
    <w:rsid w:val="005832DE"/>
    <w:rsid w:val="00583FD1"/>
    <w:rsid w:val="005A4FA5"/>
    <w:rsid w:val="005A5BD8"/>
    <w:rsid w:val="005A6B2B"/>
    <w:rsid w:val="005B5DA3"/>
    <w:rsid w:val="005C7ABA"/>
    <w:rsid w:val="005F0250"/>
    <w:rsid w:val="005F03D0"/>
    <w:rsid w:val="00623D89"/>
    <w:rsid w:val="00641BD0"/>
    <w:rsid w:val="00647964"/>
    <w:rsid w:val="0065434B"/>
    <w:rsid w:val="0065530B"/>
    <w:rsid w:val="006847E9"/>
    <w:rsid w:val="00694C97"/>
    <w:rsid w:val="006C0F31"/>
    <w:rsid w:val="006C265B"/>
    <w:rsid w:val="006E5472"/>
    <w:rsid w:val="006F3187"/>
    <w:rsid w:val="0070142D"/>
    <w:rsid w:val="00715927"/>
    <w:rsid w:val="00753C72"/>
    <w:rsid w:val="00756CF6"/>
    <w:rsid w:val="00757608"/>
    <w:rsid w:val="00766DFD"/>
    <w:rsid w:val="00787A91"/>
    <w:rsid w:val="007A1DAC"/>
    <w:rsid w:val="007A30E9"/>
    <w:rsid w:val="007B723E"/>
    <w:rsid w:val="007D6EAF"/>
    <w:rsid w:val="0080187F"/>
    <w:rsid w:val="008117A1"/>
    <w:rsid w:val="0081589F"/>
    <w:rsid w:val="00845C39"/>
    <w:rsid w:val="00865B6C"/>
    <w:rsid w:val="008F1059"/>
    <w:rsid w:val="00914922"/>
    <w:rsid w:val="0094224E"/>
    <w:rsid w:val="009503D4"/>
    <w:rsid w:val="0095310C"/>
    <w:rsid w:val="00974671"/>
    <w:rsid w:val="00977AD0"/>
    <w:rsid w:val="0098296B"/>
    <w:rsid w:val="009C52BF"/>
    <w:rsid w:val="00A212F1"/>
    <w:rsid w:val="00A57D77"/>
    <w:rsid w:val="00A60E65"/>
    <w:rsid w:val="00A70FB8"/>
    <w:rsid w:val="00A74750"/>
    <w:rsid w:val="00A758FC"/>
    <w:rsid w:val="00A82B62"/>
    <w:rsid w:val="00AB7203"/>
    <w:rsid w:val="00AD4949"/>
    <w:rsid w:val="00AD7FC3"/>
    <w:rsid w:val="00AE6AE6"/>
    <w:rsid w:val="00AF681E"/>
    <w:rsid w:val="00B200C1"/>
    <w:rsid w:val="00B32977"/>
    <w:rsid w:val="00B630FE"/>
    <w:rsid w:val="00B65B49"/>
    <w:rsid w:val="00BA6207"/>
    <w:rsid w:val="00BA6DDA"/>
    <w:rsid w:val="00BE5B4E"/>
    <w:rsid w:val="00BF6333"/>
    <w:rsid w:val="00C31E6E"/>
    <w:rsid w:val="00C75E97"/>
    <w:rsid w:val="00C8475F"/>
    <w:rsid w:val="00C9307B"/>
    <w:rsid w:val="00CC15A6"/>
    <w:rsid w:val="00CC2CF6"/>
    <w:rsid w:val="00D13F94"/>
    <w:rsid w:val="00D15CC3"/>
    <w:rsid w:val="00D54A35"/>
    <w:rsid w:val="00D63967"/>
    <w:rsid w:val="00D673A6"/>
    <w:rsid w:val="00D700B1"/>
    <w:rsid w:val="00DA6555"/>
    <w:rsid w:val="00DC0904"/>
    <w:rsid w:val="00DE041E"/>
    <w:rsid w:val="00DF5F0E"/>
    <w:rsid w:val="00E106AF"/>
    <w:rsid w:val="00E26F63"/>
    <w:rsid w:val="00E35563"/>
    <w:rsid w:val="00E424FF"/>
    <w:rsid w:val="00E62EA7"/>
    <w:rsid w:val="00E65DC7"/>
    <w:rsid w:val="00EC0C23"/>
    <w:rsid w:val="00EC6892"/>
    <w:rsid w:val="00EC7AD4"/>
    <w:rsid w:val="00ED77C3"/>
    <w:rsid w:val="00EE35AD"/>
    <w:rsid w:val="00EF6742"/>
    <w:rsid w:val="00EF7405"/>
    <w:rsid w:val="00F00092"/>
    <w:rsid w:val="00F00151"/>
    <w:rsid w:val="00F06242"/>
    <w:rsid w:val="00F06B58"/>
    <w:rsid w:val="00F134F6"/>
    <w:rsid w:val="00F16D37"/>
    <w:rsid w:val="00F41603"/>
    <w:rsid w:val="00F5792F"/>
    <w:rsid w:val="00F668C3"/>
    <w:rsid w:val="00F8053E"/>
    <w:rsid w:val="00F806E4"/>
    <w:rsid w:val="00F9226D"/>
    <w:rsid w:val="00F93914"/>
    <w:rsid w:val="00FB7C01"/>
    <w:rsid w:val="00FC5C6C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49E92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  <w:style w:type="paragraph" w:customStyle="1" w:styleId="Default">
    <w:name w:val="Default"/>
    <w:rsid w:val="000D7B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8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06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use100.c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bonderkova</cp:lastModifiedBy>
  <cp:revision>2</cp:revision>
  <cp:lastPrinted>2022-08-09T07:51:00Z</cp:lastPrinted>
  <dcterms:created xsi:type="dcterms:W3CDTF">2025-07-11T08:03:00Z</dcterms:created>
  <dcterms:modified xsi:type="dcterms:W3CDTF">2025-07-11T08:03:00Z</dcterms:modified>
</cp:coreProperties>
</file>